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AEF57" w14:textId="77777777" w:rsidR="00C73BE0" w:rsidRDefault="00C73BE0" w:rsidP="00C73BE0">
      <w:pPr>
        <w:jc w:val="center"/>
        <w:rPr>
          <w:b/>
          <w:sz w:val="32"/>
          <w:szCs w:val="32"/>
        </w:rPr>
      </w:pPr>
      <w:r w:rsidRPr="00C73BE0">
        <w:rPr>
          <w:noProof/>
          <w:sz w:val="32"/>
          <w:szCs w:val="32"/>
          <w:lang w:val="en-US"/>
        </w:rPr>
        <w:drawing>
          <wp:anchor distT="0" distB="0" distL="114300" distR="114300" simplePos="0" relativeHeight="251658240" behindDoc="1" locked="0" layoutInCell="1" allowOverlap="1" wp14:anchorId="2B777DD6" wp14:editId="22233C9B">
            <wp:simplePos x="0" y="0"/>
            <wp:positionH relativeFrom="column">
              <wp:posOffset>-330200</wp:posOffset>
            </wp:positionH>
            <wp:positionV relativeFrom="paragraph">
              <wp:posOffset>-292100</wp:posOffset>
            </wp:positionV>
            <wp:extent cx="2689860" cy="708025"/>
            <wp:effectExtent l="0" t="0" r="0" b="0"/>
            <wp:wrapNone/>
            <wp:docPr id="1" name="Picture 1" descr="Gallipoli Music Memorial 2015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llipoli Music Memorial 2015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C8E" w:rsidRPr="00C73BE0">
        <w:rPr>
          <w:b/>
          <w:sz w:val="32"/>
          <w:szCs w:val="32"/>
        </w:rPr>
        <w:t>Gallipoli Project Planning Document</w:t>
      </w:r>
    </w:p>
    <w:p w14:paraId="0DFC9B66" w14:textId="54C6D582" w:rsidR="00C73BE0" w:rsidRPr="00C73BE0" w:rsidRDefault="008E1636" w:rsidP="00C73BE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Focus: </w:t>
      </w:r>
      <w:r w:rsidR="009E3CC2">
        <w:rPr>
          <w:b/>
          <w:sz w:val="32"/>
          <w:szCs w:val="32"/>
        </w:rPr>
        <w:t>Where did Jean Giraudoux come from?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7518"/>
      </w:tblGrid>
      <w:tr w:rsidR="001F3C8E" w:rsidRPr="00724AAE" w14:paraId="0C4CA297" w14:textId="77777777" w:rsidTr="00C73BE0">
        <w:trPr>
          <w:trHeight w:val="963"/>
        </w:trPr>
        <w:tc>
          <w:tcPr>
            <w:tcW w:w="3080" w:type="dxa"/>
          </w:tcPr>
          <w:p w14:paraId="2EE253C6" w14:textId="652E89E3" w:rsidR="001F3C8E" w:rsidRPr="00724AAE" w:rsidRDefault="001F3C8E">
            <w:pPr>
              <w:rPr>
                <w:b/>
                <w:sz w:val="24"/>
                <w:szCs w:val="24"/>
              </w:rPr>
            </w:pPr>
            <w:r w:rsidRPr="00724AAE">
              <w:rPr>
                <w:b/>
                <w:sz w:val="24"/>
                <w:szCs w:val="24"/>
              </w:rPr>
              <w:t>Session Number</w:t>
            </w:r>
            <w:r w:rsidR="00724AAE" w:rsidRPr="00724AAE">
              <w:rPr>
                <w:b/>
                <w:sz w:val="24"/>
                <w:szCs w:val="24"/>
              </w:rPr>
              <w:t>: 5</w:t>
            </w:r>
          </w:p>
          <w:p w14:paraId="3BB4A3DA" w14:textId="77777777" w:rsidR="001F3C8E" w:rsidRPr="00724AAE" w:rsidRDefault="001F3C8E">
            <w:pPr>
              <w:rPr>
                <w:b/>
                <w:sz w:val="24"/>
                <w:szCs w:val="24"/>
              </w:rPr>
            </w:pPr>
          </w:p>
        </w:tc>
        <w:tc>
          <w:tcPr>
            <w:tcW w:w="7518" w:type="dxa"/>
            <w:vMerge w:val="restart"/>
          </w:tcPr>
          <w:p w14:paraId="1BFEC2A1" w14:textId="77777777" w:rsidR="001F3C8E" w:rsidRPr="00724AAE" w:rsidRDefault="001F3C8E">
            <w:pPr>
              <w:rPr>
                <w:b/>
                <w:sz w:val="24"/>
                <w:szCs w:val="24"/>
              </w:rPr>
            </w:pPr>
            <w:r w:rsidRPr="00724AAE">
              <w:rPr>
                <w:b/>
                <w:sz w:val="24"/>
                <w:szCs w:val="24"/>
              </w:rPr>
              <w:t>Resources required</w:t>
            </w:r>
            <w:r w:rsidR="008E1636" w:rsidRPr="00724AAE">
              <w:rPr>
                <w:b/>
                <w:sz w:val="24"/>
                <w:szCs w:val="24"/>
              </w:rPr>
              <w:t>:</w:t>
            </w:r>
          </w:p>
          <w:p w14:paraId="177D6B90" w14:textId="77777777" w:rsidR="008E1636" w:rsidRPr="00724AAE" w:rsidRDefault="008E1636">
            <w:pPr>
              <w:rPr>
                <w:b/>
                <w:sz w:val="24"/>
                <w:szCs w:val="24"/>
              </w:rPr>
            </w:pPr>
          </w:p>
          <w:p w14:paraId="6457A989" w14:textId="77777777" w:rsidR="00724AAE" w:rsidRPr="00724AAE" w:rsidRDefault="00724AAE" w:rsidP="00724AAE">
            <w:pPr>
              <w:pStyle w:val="normal0"/>
              <w:contextualSpacing w:val="0"/>
              <w:rPr>
                <w:rFonts w:asciiTheme="minorHAnsi" w:hAnsiTheme="minorHAnsi" w:cs="Helvetica Neue"/>
                <w:b/>
              </w:rPr>
            </w:pPr>
            <w:r w:rsidRPr="00724AAE">
              <w:rPr>
                <w:rFonts w:asciiTheme="minorHAnsi" w:hAnsiTheme="minorHAnsi" w:cs="Helvetica Neue"/>
                <w:b/>
              </w:rPr>
              <w:t>Resources required:</w:t>
            </w:r>
          </w:p>
          <w:p w14:paraId="120FD081" w14:textId="77777777" w:rsidR="00724AAE" w:rsidRPr="009401E3" w:rsidRDefault="00724AAE" w:rsidP="00724AAE">
            <w:pPr>
              <w:pStyle w:val="normal0"/>
              <w:contextualSpacing w:val="0"/>
              <w:rPr>
                <w:rFonts w:asciiTheme="minorHAnsi" w:hAnsiTheme="minorHAnsi" w:cs="Helvetica Neue"/>
                <w:szCs w:val="24"/>
              </w:rPr>
            </w:pPr>
            <w:r w:rsidRPr="009401E3">
              <w:rPr>
                <w:rFonts w:asciiTheme="minorHAnsi" w:hAnsiTheme="minorHAnsi" w:cs="Helvetica Neue"/>
                <w:szCs w:val="24"/>
              </w:rPr>
              <w:t xml:space="preserve">Internet- </w:t>
            </w:r>
            <w:hyperlink r:id="rId8" w:history="1">
              <w:r w:rsidRPr="009401E3">
                <w:rPr>
                  <w:rStyle w:val="Hyperlink"/>
                  <w:rFonts w:asciiTheme="minorHAnsi" w:hAnsiTheme="minorHAnsi" w:cs="Helvetica Neue"/>
                  <w:szCs w:val="24"/>
                </w:rPr>
                <w:t>www.bellac.fr</w:t>
              </w:r>
            </w:hyperlink>
          </w:p>
          <w:p w14:paraId="03BE8F47" w14:textId="77777777" w:rsidR="00724AAE" w:rsidRPr="009401E3" w:rsidRDefault="009401E3" w:rsidP="00724AAE">
            <w:pPr>
              <w:pStyle w:val="normal0"/>
              <w:contextualSpacing w:val="0"/>
              <w:rPr>
                <w:rFonts w:asciiTheme="minorHAnsi" w:hAnsiTheme="minorHAnsi"/>
                <w:szCs w:val="24"/>
              </w:rPr>
            </w:pPr>
            <w:hyperlink r:id="rId9" w:history="1">
              <w:r w:rsidR="00724AAE" w:rsidRPr="009401E3">
                <w:rPr>
                  <w:rStyle w:val="Hyperlink"/>
                  <w:rFonts w:asciiTheme="minorHAnsi" w:hAnsiTheme="minorHAnsi"/>
                  <w:szCs w:val="24"/>
                </w:rPr>
                <w:t>http://www.tourismelimousin.com/diffusio/fr/a-voir/musees-art-espaces-thematiques/bellac/maison-natale-de-jean-giraudoux_TFO210000919.php</w:t>
              </w:r>
            </w:hyperlink>
          </w:p>
          <w:p w14:paraId="408B42ED" w14:textId="77777777" w:rsidR="00724AAE" w:rsidRPr="009401E3" w:rsidRDefault="00724AAE" w:rsidP="00724AAE">
            <w:pPr>
              <w:pStyle w:val="normal0"/>
              <w:contextualSpacing w:val="0"/>
              <w:rPr>
                <w:rFonts w:asciiTheme="minorHAnsi" w:hAnsiTheme="minorHAnsi"/>
                <w:szCs w:val="24"/>
              </w:rPr>
            </w:pPr>
            <w:r w:rsidRPr="009401E3">
              <w:rPr>
                <w:rFonts w:asciiTheme="minorHAnsi" w:hAnsiTheme="minorHAnsi"/>
                <w:szCs w:val="24"/>
              </w:rPr>
              <w:t>Atlases/maps</w:t>
            </w:r>
          </w:p>
          <w:p w14:paraId="548BA52D" w14:textId="3993576A" w:rsidR="001F3C8E" w:rsidRPr="00724AAE" w:rsidRDefault="00724AAE" w:rsidP="00724AAE">
            <w:pPr>
              <w:rPr>
                <w:b/>
                <w:sz w:val="24"/>
                <w:szCs w:val="24"/>
              </w:rPr>
            </w:pPr>
            <w:r w:rsidRPr="009401E3">
              <w:rPr>
                <w:sz w:val="24"/>
                <w:szCs w:val="24"/>
              </w:rPr>
              <w:t>Key French vocabulary: who, where, what, when, why, how</w:t>
            </w:r>
          </w:p>
        </w:tc>
      </w:tr>
      <w:tr w:rsidR="001F3C8E" w:rsidRPr="00724AAE" w14:paraId="7AFFD0F9" w14:textId="77777777" w:rsidTr="00C73BE0">
        <w:trPr>
          <w:trHeight w:val="821"/>
        </w:trPr>
        <w:tc>
          <w:tcPr>
            <w:tcW w:w="3080" w:type="dxa"/>
          </w:tcPr>
          <w:p w14:paraId="73063C44" w14:textId="77777777" w:rsidR="001F3C8E" w:rsidRPr="00724AAE" w:rsidRDefault="001F3C8E">
            <w:pPr>
              <w:rPr>
                <w:b/>
                <w:sz w:val="24"/>
                <w:szCs w:val="24"/>
              </w:rPr>
            </w:pPr>
            <w:r w:rsidRPr="00724AAE">
              <w:rPr>
                <w:b/>
                <w:sz w:val="24"/>
                <w:szCs w:val="24"/>
              </w:rPr>
              <w:t>Target age/year group</w:t>
            </w:r>
            <w:r w:rsidR="008E1636" w:rsidRPr="00724AAE">
              <w:rPr>
                <w:b/>
                <w:sz w:val="24"/>
                <w:szCs w:val="24"/>
              </w:rPr>
              <w:t>:</w:t>
            </w:r>
          </w:p>
          <w:p w14:paraId="5142EC7F" w14:textId="77777777" w:rsidR="008E1636" w:rsidRPr="00724AAE" w:rsidRDefault="008E1636">
            <w:pPr>
              <w:rPr>
                <w:sz w:val="24"/>
                <w:szCs w:val="24"/>
              </w:rPr>
            </w:pPr>
            <w:r w:rsidRPr="00724AAE">
              <w:rPr>
                <w:sz w:val="24"/>
                <w:szCs w:val="24"/>
              </w:rPr>
              <w:t>Years 5 and 6</w:t>
            </w:r>
          </w:p>
        </w:tc>
        <w:tc>
          <w:tcPr>
            <w:tcW w:w="7518" w:type="dxa"/>
            <w:vMerge/>
          </w:tcPr>
          <w:p w14:paraId="0F779E47" w14:textId="77777777" w:rsidR="001F3C8E" w:rsidRPr="00724AAE" w:rsidRDefault="001F3C8E">
            <w:pPr>
              <w:rPr>
                <w:b/>
                <w:sz w:val="24"/>
                <w:szCs w:val="24"/>
              </w:rPr>
            </w:pPr>
          </w:p>
        </w:tc>
      </w:tr>
      <w:tr w:rsidR="001F3C8E" w:rsidRPr="00724AAE" w14:paraId="17A1AD96" w14:textId="77777777" w:rsidTr="001F3C8E">
        <w:tc>
          <w:tcPr>
            <w:tcW w:w="10598" w:type="dxa"/>
            <w:gridSpan w:val="2"/>
          </w:tcPr>
          <w:p w14:paraId="4300CFBA" w14:textId="7F376E14" w:rsidR="001F3C8E" w:rsidRPr="00724AAE" w:rsidRDefault="001F3C8E">
            <w:pPr>
              <w:rPr>
                <w:b/>
                <w:sz w:val="24"/>
                <w:szCs w:val="24"/>
              </w:rPr>
            </w:pPr>
            <w:r w:rsidRPr="00724AAE">
              <w:rPr>
                <w:b/>
                <w:sz w:val="24"/>
                <w:szCs w:val="24"/>
              </w:rPr>
              <w:t>Learning Outcome</w:t>
            </w:r>
            <w:r w:rsidR="009401E3">
              <w:rPr>
                <w:b/>
                <w:sz w:val="24"/>
                <w:szCs w:val="24"/>
              </w:rPr>
              <w:t>s</w:t>
            </w:r>
            <w:r w:rsidR="00804C35" w:rsidRPr="00724AAE">
              <w:rPr>
                <w:b/>
                <w:sz w:val="24"/>
                <w:szCs w:val="24"/>
              </w:rPr>
              <w:t>:</w:t>
            </w:r>
          </w:p>
          <w:p w14:paraId="112DE25F" w14:textId="2AD235AA" w:rsidR="001F3C8E" w:rsidRPr="00724AAE" w:rsidRDefault="009401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a range of sources to:</w:t>
            </w:r>
          </w:p>
          <w:p w14:paraId="0FA39F96" w14:textId="5D61926C" w:rsidR="00724AAE" w:rsidRPr="009401E3" w:rsidRDefault="00724AAE" w:rsidP="009401E3">
            <w:pPr>
              <w:pStyle w:val="normal0"/>
              <w:widowControl/>
              <w:numPr>
                <w:ilvl w:val="0"/>
                <w:numId w:val="1"/>
              </w:numPr>
              <w:contextualSpacing w:val="0"/>
              <w:rPr>
                <w:rFonts w:asciiTheme="minorHAnsi" w:hAnsiTheme="minorHAnsi"/>
                <w:szCs w:val="24"/>
              </w:rPr>
            </w:pPr>
            <w:proofErr w:type="gramStart"/>
            <w:r w:rsidRPr="009401E3">
              <w:rPr>
                <w:rFonts w:asciiTheme="minorHAnsi" w:hAnsiTheme="minorHAnsi"/>
                <w:szCs w:val="24"/>
              </w:rPr>
              <w:t>have</w:t>
            </w:r>
            <w:proofErr w:type="gramEnd"/>
            <w:r w:rsidRPr="009401E3">
              <w:rPr>
                <w:rFonts w:asciiTheme="minorHAnsi" w:hAnsiTheme="minorHAnsi"/>
                <w:szCs w:val="24"/>
              </w:rPr>
              <w:t xml:space="preserve"> an awareness of where Giraudoux came from</w:t>
            </w:r>
          </w:p>
          <w:p w14:paraId="132DE595" w14:textId="033B2702" w:rsidR="00724AAE" w:rsidRPr="009401E3" w:rsidRDefault="00724AAE" w:rsidP="009401E3">
            <w:pPr>
              <w:pStyle w:val="normal0"/>
              <w:widowControl/>
              <w:numPr>
                <w:ilvl w:val="0"/>
                <w:numId w:val="1"/>
              </w:numPr>
              <w:contextualSpacing w:val="0"/>
              <w:rPr>
                <w:rFonts w:asciiTheme="minorHAnsi" w:hAnsiTheme="minorHAnsi"/>
                <w:szCs w:val="24"/>
              </w:rPr>
            </w:pPr>
            <w:proofErr w:type="gramStart"/>
            <w:r w:rsidRPr="009401E3">
              <w:rPr>
                <w:rFonts w:asciiTheme="minorHAnsi" w:hAnsiTheme="minorHAnsi"/>
                <w:szCs w:val="24"/>
              </w:rPr>
              <w:t>learn</w:t>
            </w:r>
            <w:proofErr w:type="gramEnd"/>
            <w:r w:rsidRPr="009401E3">
              <w:rPr>
                <w:rFonts w:asciiTheme="minorHAnsi" w:hAnsiTheme="minorHAnsi"/>
                <w:szCs w:val="24"/>
              </w:rPr>
              <w:t xml:space="preserve"> some key French vocabulary</w:t>
            </w:r>
          </w:p>
          <w:p w14:paraId="7159A87D" w14:textId="40560F29" w:rsidR="001F3C8E" w:rsidRPr="009401E3" w:rsidRDefault="00724AAE" w:rsidP="009401E3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proofErr w:type="gramStart"/>
            <w:r w:rsidRPr="009401E3">
              <w:rPr>
                <w:sz w:val="24"/>
                <w:szCs w:val="24"/>
              </w:rPr>
              <w:t>investigate</w:t>
            </w:r>
            <w:proofErr w:type="gramEnd"/>
            <w:r w:rsidRPr="009401E3">
              <w:rPr>
                <w:sz w:val="24"/>
                <w:szCs w:val="24"/>
              </w:rPr>
              <w:t xml:space="preserve"> how far Gallipoli is from </w:t>
            </w:r>
            <w:proofErr w:type="spellStart"/>
            <w:r w:rsidRPr="009401E3">
              <w:rPr>
                <w:sz w:val="24"/>
                <w:szCs w:val="24"/>
              </w:rPr>
              <w:t>Bellac</w:t>
            </w:r>
            <w:proofErr w:type="spellEnd"/>
          </w:p>
        </w:tc>
      </w:tr>
      <w:tr w:rsidR="001F3C8E" w:rsidRPr="00724AAE" w14:paraId="61CE2697" w14:textId="77777777" w:rsidTr="001F3C8E">
        <w:tc>
          <w:tcPr>
            <w:tcW w:w="10598" w:type="dxa"/>
            <w:gridSpan w:val="2"/>
          </w:tcPr>
          <w:p w14:paraId="308D15CE" w14:textId="77777777" w:rsidR="001F3C8E" w:rsidRPr="00724AAE" w:rsidRDefault="001F3C8E">
            <w:pPr>
              <w:rPr>
                <w:b/>
                <w:sz w:val="24"/>
                <w:szCs w:val="24"/>
              </w:rPr>
            </w:pPr>
            <w:r w:rsidRPr="00724AAE">
              <w:rPr>
                <w:b/>
                <w:sz w:val="24"/>
                <w:szCs w:val="24"/>
              </w:rPr>
              <w:t>Teaching input</w:t>
            </w:r>
            <w:r w:rsidR="008E1636" w:rsidRPr="00724AAE">
              <w:rPr>
                <w:b/>
                <w:sz w:val="24"/>
                <w:szCs w:val="24"/>
              </w:rPr>
              <w:t>:</w:t>
            </w:r>
          </w:p>
          <w:p w14:paraId="683203F1" w14:textId="6BDD9489" w:rsidR="00623A66" w:rsidRPr="009401E3" w:rsidRDefault="00724AAE" w:rsidP="00623A66">
            <w:pPr>
              <w:rPr>
                <w:b/>
                <w:sz w:val="24"/>
                <w:szCs w:val="24"/>
              </w:rPr>
            </w:pPr>
            <w:r w:rsidRPr="009401E3">
              <w:rPr>
                <w:sz w:val="24"/>
                <w:szCs w:val="24"/>
              </w:rPr>
              <w:t>Look again at the box of items</w:t>
            </w:r>
            <w:r w:rsidR="009401E3" w:rsidRPr="009401E3">
              <w:rPr>
                <w:sz w:val="24"/>
                <w:szCs w:val="24"/>
              </w:rPr>
              <w:t>/</w:t>
            </w:r>
            <w:r w:rsidR="009401E3">
              <w:rPr>
                <w:sz w:val="24"/>
                <w:szCs w:val="24"/>
              </w:rPr>
              <w:t xml:space="preserve">’Who am I?’ </w:t>
            </w:r>
            <w:bookmarkStart w:id="0" w:name="_GoBack"/>
            <w:bookmarkEnd w:id="0"/>
            <w:r w:rsidR="009401E3" w:rsidRPr="009401E3">
              <w:rPr>
                <w:sz w:val="24"/>
                <w:szCs w:val="24"/>
              </w:rPr>
              <w:t>presentation</w:t>
            </w:r>
            <w:r w:rsidRPr="009401E3">
              <w:rPr>
                <w:sz w:val="24"/>
                <w:szCs w:val="24"/>
              </w:rPr>
              <w:t xml:space="preserve"> from Session 2. Recap what we know already. We know he’s French and he was a writer. Tell the children they will be researching where Giraudoux came from and will produce a page on their </w:t>
            </w:r>
            <w:proofErr w:type="gramStart"/>
            <w:r w:rsidRPr="009401E3">
              <w:rPr>
                <w:sz w:val="24"/>
                <w:szCs w:val="24"/>
              </w:rPr>
              <w:t>scrap books</w:t>
            </w:r>
            <w:proofErr w:type="gramEnd"/>
            <w:r w:rsidRPr="009401E3">
              <w:rPr>
                <w:sz w:val="24"/>
                <w:szCs w:val="24"/>
              </w:rPr>
              <w:t>, containing key information, maps, pictures and a few simple sentences in French.</w:t>
            </w:r>
          </w:p>
        </w:tc>
      </w:tr>
      <w:tr w:rsidR="001F3C8E" w:rsidRPr="00724AAE" w14:paraId="07ADED98" w14:textId="77777777" w:rsidTr="001F3C8E">
        <w:tc>
          <w:tcPr>
            <w:tcW w:w="10598" w:type="dxa"/>
            <w:gridSpan w:val="2"/>
          </w:tcPr>
          <w:p w14:paraId="3CAB5A3A" w14:textId="77777777" w:rsidR="001F3C8E" w:rsidRPr="00724AAE" w:rsidRDefault="001F3C8E">
            <w:pPr>
              <w:rPr>
                <w:b/>
                <w:sz w:val="24"/>
                <w:szCs w:val="24"/>
              </w:rPr>
            </w:pPr>
            <w:r w:rsidRPr="00724AAE">
              <w:rPr>
                <w:b/>
                <w:sz w:val="24"/>
                <w:szCs w:val="24"/>
              </w:rPr>
              <w:t xml:space="preserve">Activities </w:t>
            </w:r>
          </w:p>
          <w:p w14:paraId="14B14814" w14:textId="77777777" w:rsidR="00623A66" w:rsidRPr="00724AAE" w:rsidRDefault="00623A66">
            <w:pPr>
              <w:rPr>
                <w:b/>
                <w:sz w:val="24"/>
                <w:szCs w:val="24"/>
              </w:rPr>
            </w:pPr>
          </w:p>
          <w:p w14:paraId="17CC49F3" w14:textId="77777777" w:rsidR="00724AAE" w:rsidRPr="00724AAE" w:rsidRDefault="00724AAE" w:rsidP="00724AAE">
            <w:pPr>
              <w:pStyle w:val="normal0"/>
              <w:widowControl/>
              <w:contextualSpacing w:val="0"/>
              <w:rPr>
                <w:rFonts w:asciiTheme="minorHAnsi" w:hAnsiTheme="minorHAnsi"/>
              </w:rPr>
            </w:pPr>
            <w:r w:rsidRPr="00724AAE">
              <w:rPr>
                <w:rFonts w:asciiTheme="minorHAnsi" w:hAnsiTheme="minorHAnsi"/>
              </w:rPr>
              <w:t xml:space="preserve">Research the hometown of Giraudoux, using the websites above and any others the children discover, atlases etc. Give children a set of prompts to guide their research. Where is the town? How big is it? What do people do there? Which school did he attend? How far is </w:t>
            </w:r>
            <w:proofErr w:type="spellStart"/>
            <w:r w:rsidRPr="00724AAE">
              <w:rPr>
                <w:rFonts w:asciiTheme="minorHAnsi" w:hAnsiTheme="minorHAnsi"/>
              </w:rPr>
              <w:t>Bellac</w:t>
            </w:r>
            <w:proofErr w:type="spellEnd"/>
            <w:r w:rsidRPr="00724AAE">
              <w:rPr>
                <w:rFonts w:asciiTheme="minorHAnsi" w:hAnsiTheme="minorHAnsi"/>
              </w:rPr>
              <w:t xml:space="preserve"> from us? How far is </w:t>
            </w:r>
            <w:proofErr w:type="spellStart"/>
            <w:r w:rsidRPr="00724AAE">
              <w:rPr>
                <w:rFonts w:asciiTheme="minorHAnsi" w:hAnsiTheme="minorHAnsi"/>
              </w:rPr>
              <w:t>Bellac</w:t>
            </w:r>
            <w:proofErr w:type="spellEnd"/>
            <w:r w:rsidRPr="00724AAE">
              <w:rPr>
                <w:rFonts w:asciiTheme="minorHAnsi" w:hAnsiTheme="minorHAnsi"/>
              </w:rPr>
              <w:t xml:space="preserve"> to </w:t>
            </w:r>
            <w:proofErr w:type="spellStart"/>
            <w:r w:rsidRPr="00724AAE">
              <w:rPr>
                <w:rFonts w:asciiTheme="minorHAnsi" w:hAnsiTheme="minorHAnsi"/>
              </w:rPr>
              <w:t>Ecole</w:t>
            </w:r>
            <w:proofErr w:type="spellEnd"/>
            <w:r w:rsidRPr="00724AAE">
              <w:rPr>
                <w:rFonts w:asciiTheme="minorHAnsi" w:hAnsiTheme="minorHAnsi"/>
              </w:rPr>
              <w:t xml:space="preserve"> </w:t>
            </w:r>
            <w:proofErr w:type="spellStart"/>
            <w:r w:rsidRPr="00724AAE">
              <w:rPr>
                <w:rFonts w:asciiTheme="minorHAnsi" w:hAnsiTheme="minorHAnsi"/>
              </w:rPr>
              <w:t>Normale</w:t>
            </w:r>
            <w:proofErr w:type="spellEnd"/>
            <w:r w:rsidRPr="00724AAE">
              <w:rPr>
                <w:rFonts w:asciiTheme="minorHAnsi" w:hAnsiTheme="minorHAnsi"/>
              </w:rPr>
              <w:t xml:space="preserve"> </w:t>
            </w:r>
            <w:proofErr w:type="spellStart"/>
            <w:r w:rsidRPr="00724AAE">
              <w:rPr>
                <w:rFonts w:asciiTheme="minorHAnsi" w:hAnsiTheme="minorHAnsi"/>
              </w:rPr>
              <w:t>Superieure</w:t>
            </w:r>
            <w:proofErr w:type="spellEnd"/>
            <w:r w:rsidRPr="00724AAE">
              <w:rPr>
                <w:rFonts w:asciiTheme="minorHAnsi" w:hAnsiTheme="minorHAnsi"/>
              </w:rPr>
              <w:t xml:space="preserve"> in Paris? </w:t>
            </w:r>
            <w:r w:rsidRPr="00724AAE">
              <w:rPr>
                <w:rFonts w:asciiTheme="minorHAnsi" w:hAnsiTheme="minorHAnsi"/>
                <w:vanish/>
              </w:rPr>
              <w:t>École Normale Supérieure in 1903.École Normale Supérieure in 1903.École Normale Supérieure</w:t>
            </w:r>
            <w:r w:rsidRPr="00724AAE">
              <w:rPr>
                <w:rFonts w:asciiTheme="minorHAnsi" w:hAnsiTheme="minorHAnsi"/>
              </w:rPr>
              <w:t xml:space="preserve">How far is it from Gallipoli? Is it rural or urban? Why do they think it was built where two rivers meet? </w:t>
            </w:r>
          </w:p>
          <w:p w14:paraId="133DB198" w14:textId="77777777" w:rsidR="00724AAE" w:rsidRPr="00724AAE" w:rsidRDefault="00724AAE" w:rsidP="00724AAE">
            <w:pPr>
              <w:pStyle w:val="normal0"/>
              <w:widowControl/>
              <w:contextualSpacing w:val="0"/>
              <w:rPr>
                <w:rFonts w:asciiTheme="minorHAnsi" w:hAnsiTheme="minorHAnsi"/>
              </w:rPr>
            </w:pPr>
          </w:p>
          <w:p w14:paraId="40D2BE2E" w14:textId="77777777" w:rsidR="00724AAE" w:rsidRPr="00724AAE" w:rsidRDefault="00724AAE" w:rsidP="00724AAE">
            <w:pPr>
              <w:pStyle w:val="normal0"/>
              <w:widowControl/>
              <w:contextualSpacing w:val="0"/>
              <w:rPr>
                <w:rFonts w:asciiTheme="minorHAnsi" w:hAnsiTheme="minorHAnsi"/>
              </w:rPr>
            </w:pPr>
            <w:r w:rsidRPr="00724AAE">
              <w:rPr>
                <w:rFonts w:asciiTheme="minorHAnsi" w:hAnsiTheme="minorHAnsi"/>
              </w:rPr>
              <w:t xml:space="preserve">Children to work in pairs/small groups to find out and pool information. Using atlases, they can produce maps showing where </w:t>
            </w:r>
            <w:proofErr w:type="spellStart"/>
            <w:r w:rsidRPr="00724AAE">
              <w:rPr>
                <w:rFonts w:asciiTheme="minorHAnsi" w:hAnsiTheme="minorHAnsi"/>
              </w:rPr>
              <w:t>Bellac</w:t>
            </w:r>
            <w:proofErr w:type="spellEnd"/>
            <w:r w:rsidRPr="00724AAE">
              <w:rPr>
                <w:rFonts w:asciiTheme="minorHAnsi" w:hAnsiTheme="minorHAnsi"/>
              </w:rPr>
              <w:t xml:space="preserve"> is. Children can possibly use atlases/Google maps to find the distance between </w:t>
            </w:r>
            <w:proofErr w:type="spellStart"/>
            <w:r w:rsidRPr="00724AAE">
              <w:rPr>
                <w:rFonts w:asciiTheme="minorHAnsi" w:hAnsiTheme="minorHAnsi"/>
              </w:rPr>
              <w:t>Bellac</w:t>
            </w:r>
            <w:proofErr w:type="spellEnd"/>
            <w:r w:rsidRPr="00724AAE">
              <w:rPr>
                <w:rFonts w:asciiTheme="minorHAnsi" w:hAnsiTheme="minorHAnsi"/>
              </w:rPr>
              <w:t xml:space="preserve"> and Gallipoli, </w:t>
            </w:r>
            <w:proofErr w:type="spellStart"/>
            <w:r w:rsidRPr="00724AAE">
              <w:rPr>
                <w:rFonts w:asciiTheme="minorHAnsi" w:hAnsiTheme="minorHAnsi"/>
              </w:rPr>
              <w:t>Bellac</w:t>
            </w:r>
            <w:proofErr w:type="spellEnd"/>
            <w:r w:rsidRPr="00724AAE">
              <w:rPr>
                <w:rFonts w:asciiTheme="minorHAnsi" w:hAnsiTheme="minorHAnsi"/>
              </w:rPr>
              <w:t xml:space="preserve"> and their own school etc. Children should gain an understanding that </w:t>
            </w:r>
            <w:proofErr w:type="spellStart"/>
            <w:r w:rsidRPr="00724AAE">
              <w:rPr>
                <w:rFonts w:asciiTheme="minorHAnsi" w:hAnsiTheme="minorHAnsi"/>
              </w:rPr>
              <w:t>Bellac</w:t>
            </w:r>
            <w:proofErr w:type="spellEnd"/>
            <w:r w:rsidRPr="00724AAE">
              <w:rPr>
                <w:rFonts w:asciiTheme="minorHAnsi" w:hAnsiTheme="minorHAnsi"/>
              </w:rPr>
              <w:t xml:space="preserve"> was a small, rural town in central France. </w:t>
            </w:r>
          </w:p>
          <w:p w14:paraId="6FD6B9C2" w14:textId="77777777" w:rsidR="00724AAE" w:rsidRPr="00724AAE" w:rsidRDefault="00724AAE" w:rsidP="00724AAE">
            <w:pPr>
              <w:pStyle w:val="normal0"/>
              <w:widowControl/>
              <w:contextualSpacing w:val="0"/>
              <w:rPr>
                <w:rFonts w:asciiTheme="minorHAnsi" w:hAnsiTheme="minorHAnsi"/>
              </w:rPr>
            </w:pPr>
          </w:p>
          <w:p w14:paraId="1BA13985" w14:textId="77777777" w:rsidR="00724AAE" w:rsidRPr="00724AAE" w:rsidRDefault="00724AAE" w:rsidP="00724AAE">
            <w:pPr>
              <w:pStyle w:val="normal0"/>
              <w:widowControl/>
              <w:contextualSpacing w:val="0"/>
              <w:rPr>
                <w:rFonts w:asciiTheme="minorHAnsi" w:hAnsiTheme="minorHAnsi"/>
              </w:rPr>
            </w:pPr>
            <w:r w:rsidRPr="00724AAE">
              <w:rPr>
                <w:rFonts w:asciiTheme="minorHAnsi" w:hAnsiTheme="minorHAnsi"/>
              </w:rPr>
              <w:t xml:space="preserve">Children to produce fact file of Giraudoux’s </w:t>
            </w:r>
            <w:proofErr w:type="gramStart"/>
            <w:r w:rsidRPr="00724AAE">
              <w:rPr>
                <w:rFonts w:asciiTheme="minorHAnsi" w:hAnsiTheme="minorHAnsi"/>
              </w:rPr>
              <w:t>home town</w:t>
            </w:r>
            <w:proofErr w:type="gramEnd"/>
            <w:r w:rsidRPr="00724AAE">
              <w:rPr>
                <w:rFonts w:asciiTheme="minorHAnsi" w:hAnsiTheme="minorHAnsi"/>
              </w:rPr>
              <w:t>.</w:t>
            </w:r>
          </w:p>
          <w:p w14:paraId="1328687A" w14:textId="77777777" w:rsidR="00724AAE" w:rsidRPr="00724AAE" w:rsidRDefault="00724AAE" w:rsidP="00724AAE">
            <w:pPr>
              <w:pStyle w:val="normal0"/>
              <w:widowControl/>
              <w:contextualSpacing w:val="0"/>
              <w:rPr>
                <w:rFonts w:asciiTheme="minorHAnsi" w:hAnsiTheme="minorHAnsi"/>
              </w:rPr>
            </w:pPr>
          </w:p>
          <w:p w14:paraId="103CDCE6" w14:textId="40907F85" w:rsidR="00724AAE" w:rsidRPr="00724AAE" w:rsidRDefault="00724AAE" w:rsidP="00724AAE">
            <w:pPr>
              <w:pStyle w:val="normal0"/>
              <w:widowControl/>
              <w:contextualSpacing w:val="0"/>
              <w:rPr>
                <w:rFonts w:asciiTheme="minorHAnsi" w:hAnsiTheme="minorHAnsi"/>
              </w:rPr>
            </w:pPr>
            <w:r w:rsidRPr="00724AAE">
              <w:rPr>
                <w:rFonts w:asciiTheme="minorHAnsi" w:hAnsiTheme="minorHAnsi"/>
              </w:rPr>
              <w:t xml:space="preserve">Discuss any information that the children were unable to find. Tell the children that we can email our questions to the mayor of the town, and </w:t>
            </w:r>
            <w:r w:rsidR="009401E3">
              <w:rPr>
                <w:rFonts w:asciiTheme="minorHAnsi" w:hAnsiTheme="minorHAnsi"/>
              </w:rPr>
              <w:t>s/</w:t>
            </w:r>
            <w:r w:rsidRPr="00724AAE">
              <w:rPr>
                <w:rFonts w:asciiTheme="minorHAnsi" w:hAnsiTheme="minorHAnsi"/>
              </w:rPr>
              <w:t>he might be able to tell us more.</w:t>
            </w:r>
          </w:p>
          <w:p w14:paraId="09F32F76" w14:textId="77777777" w:rsidR="00724AAE" w:rsidRPr="00724AAE" w:rsidRDefault="00724AAE" w:rsidP="00724AAE">
            <w:pPr>
              <w:pStyle w:val="normal0"/>
              <w:widowControl/>
              <w:contextualSpacing w:val="0"/>
              <w:rPr>
                <w:rFonts w:asciiTheme="minorHAnsi" w:hAnsiTheme="minorHAnsi"/>
              </w:rPr>
            </w:pPr>
          </w:p>
          <w:p w14:paraId="1FC5F0A7" w14:textId="5170756B" w:rsidR="001F3C8E" w:rsidRPr="009401E3" w:rsidRDefault="00724AAE" w:rsidP="00724AAE">
            <w:pPr>
              <w:rPr>
                <w:b/>
                <w:sz w:val="24"/>
                <w:szCs w:val="24"/>
              </w:rPr>
            </w:pPr>
            <w:r w:rsidRPr="009401E3">
              <w:rPr>
                <w:sz w:val="24"/>
                <w:szCs w:val="24"/>
              </w:rPr>
              <w:t>Discuss French question words. Either ask children to come up with questions in English, or give children word banks/writing frames with blanks to write their own questions in French.</w:t>
            </w:r>
          </w:p>
        </w:tc>
      </w:tr>
      <w:tr w:rsidR="001F3C8E" w:rsidRPr="009401E3" w14:paraId="5E8C0D07" w14:textId="77777777" w:rsidTr="001F3C8E">
        <w:tc>
          <w:tcPr>
            <w:tcW w:w="10598" w:type="dxa"/>
            <w:gridSpan w:val="2"/>
          </w:tcPr>
          <w:p w14:paraId="3680992A" w14:textId="77777777" w:rsidR="001F3C8E" w:rsidRPr="009401E3" w:rsidRDefault="001F3C8E">
            <w:pPr>
              <w:rPr>
                <w:b/>
                <w:sz w:val="24"/>
                <w:szCs w:val="24"/>
              </w:rPr>
            </w:pPr>
            <w:r w:rsidRPr="009401E3">
              <w:rPr>
                <w:b/>
                <w:sz w:val="24"/>
                <w:szCs w:val="24"/>
              </w:rPr>
              <w:t>Plenary</w:t>
            </w:r>
          </w:p>
          <w:p w14:paraId="2BB51FA7" w14:textId="23E09686" w:rsidR="001F3C8E" w:rsidRPr="009401E3" w:rsidRDefault="00724AAE">
            <w:pPr>
              <w:rPr>
                <w:b/>
                <w:sz w:val="24"/>
                <w:szCs w:val="24"/>
              </w:rPr>
            </w:pPr>
            <w:r w:rsidRPr="009401E3">
              <w:rPr>
                <w:sz w:val="24"/>
                <w:szCs w:val="24"/>
              </w:rPr>
              <w:t xml:space="preserve">Compose and send email to the mayor of </w:t>
            </w:r>
            <w:proofErr w:type="spellStart"/>
            <w:r w:rsidRPr="009401E3">
              <w:rPr>
                <w:sz w:val="24"/>
                <w:szCs w:val="24"/>
              </w:rPr>
              <w:t>Bellac</w:t>
            </w:r>
            <w:proofErr w:type="spellEnd"/>
            <w:r w:rsidRPr="009401E3">
              <w:rPr>
                <w:sz w:val="24"/>
                <w:szCs w:val="24"/>
              </w:rPr>
              <w:t xml:space="preserve"> at </w:t>
            </w:r>
            <w:r w:rsidRPr="009401E3">
              <w:rPr>
                <w:rFonts w:cs="Times New Roman"/>
                <w:color w:val="000000"/>
                <w:sz w:val="24"/>
                <w:szCs w:val="24"/>
              </w:rPr>
              <w:fldChar w:fldCharType="begin"/>
            </w:r>
            <w:r w:rsidRPr="009401E3">
              <w:rPr>
                <w:sz w:val="24"/>
                <w:szCs w:val="24"/>
              </w:rPr>
              <w:instrText xml:space="preserve"> HYPERLINK "http://www.bellac.fr/spip.php?page=contact" \t "_blank" </w:instrText>
            </w:r>
            <w:r w:rsidRPr="009401E3">
              <w:rPr>
                <w:rFonts w:cs="Times New Roman"/>
                <w:color w:val="000000"/>
                <w:sz w:val="24"/>
                <w:szCs w:val="24"/>
              </w:rPr>
              <w:fldChar w:fldCharType="separate"/>
            </w:r>
            <w:r w:rsidRPr="009401E3">
              <w:rPr>
                <w:rStyle w:val="Hyperlink"/>
                <w:rFonts w:cs="Segoe UI"/>
                <w:i/>
                <w:iCs/>
                <w:sz w:val="24"/>
                <w:szCs w:val="24"/>
              </w:rPr>
              <w:t>http://www.bellac.fr/spip.php?page=contact</w:t>
            </w:r>
            <w:r w:rsidRPr="009401E3">
              <w:rPr>
                <w:rStyle w:val="Hyperlink"/>
                <w:rFonts w:cs="Segoe UI"/>
                <w:i/>
                <w:iCs/>
                <w:sz w:val="24"/>
                <w:szCs w:val="24"/>
              </w:rPr>
              <w:fldChar w:fldCharType="end"/>
            </w:r>
          </w:p>
        </w:tc>
      </w:tr>
      <w:tr w:rsidR="00623A66" w:rsidRPr="009401E3" w14:paraId="1294F19B" w14:textId="77777777" w:rsidTr="001F3C8E">
        <w:tc>
          <w:tcPr>
            <w:tcW w:w="10598" w:type="dxa"/>
            <w:gridSpan w:val="2"/>
          </w:tcPr>
          <w:p w14:paraId="3DDCAAB2" w14:textId="77777777" w:rsidR="00623A66" w:rsidRPr="009401E3" w:rsidRDefault="00623A66" w:rsidP="00623A66">
            <w:pPr>
              <w:rPr>
                <w:b/>
                <w:sz w:val="24"/>
                <w:szCs w:val="24"/>
              </w:rPr>
            </w:pPr>
            <w:r w:rsidRPr="009401E3">
              <w:rPr>
                <w:b/>
                <w:sz w:val="24"/>
                <w:szCs w:val="24"/>
              </w:rPr>
              <w:t>Follow-up ideas and links:</w:t>
            </w:r>
          </w:p>
          <w:p w14:paraId="558D50BF" w14:textId="77777777" w:rsidR="00804C35" w:rsidRPr="009401E3" w:rsidRDefault="00804C35" w:rsidP="00623A66">
            <w:pPr>
              <w:rPr>
                <w:b/>
                <w:sz w:val="24"/>
                <w:szCs w:val="24"/>
              </w:rPr>
            </w:pPr>
          </w:p>
          <w:p w14:paraId="1BB1E46D" w14:textId="7515C15D" w:rsidR="00623A66" w:rsidRPr="009401E3" w:rsidRDefault="009401E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Share response from the mayor;</w:t>
            </w:r>
            <w:r w:rsidR="00724AAE" w:rsidRPr="009401E3">
              <w:rPr>
                <w:sz w:val="24"/>
                <w:szCs w:val="24"/>
              </w:rPr>
              <w:t xml:space="preserve"> add information to scrap books</w:t>
            </w:r>
            <w:r w:rsidR="00724AAE" w:rsidRPr="009401E3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77059023" w14:textId="77777777" w:rsidR="001F3C8E" w:rsidRDefault="001F3C8E"/>
    <w:sectPr w:rsidR="001F3C8E" w:rsidSect="001F3C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altName w:val="Menlo Bold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2172F"/>
    <w:multiLevelType w:val="hybridMultilevel"/>
    <w:tmpl w:val="455AF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C8E"/>
    <w:rsid w:val="00151ABD"/>
    <w:rsid w:val="001F3C8E"/>
    <w:rsid w:val="00243FFB"/>
    <w:rsid w:val="003372C1"/>
    <w:rsid w:val="00587FF8"/>
    <w:rsid w:val="00623A66"/>
    <w:rsid w:val="00724AAE"/>
    <w:rsid w:val="0077731E"/>
    <w:rsid w:val="00804C35"/>
    <w:rsid w:val="008E1636"/>
    <w:rsid w:val="009401E3"/>
    <w:rsid w:val="009E3CC2"/>
    <w:rsid w:val="00C73BE0"/>
    <w:rsid w:val="00D7344E"/>
    <w:rsid w:val="00E37460"/>
    <w:rsid w:val="00F4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52A99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3C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ABD"/>
    <w:rPr>
      <w:rFonts w:ascii="Tahoma" w:hAnsi="Tahoma" w:cs="Tahoma"/>
      <w:sz w:val="16"/>
      <w:szCs w:val="16"/>
    </w:rPr>
  </w:style>
  <w:style w:type="paragraph" w:customStyle="1" w:styleId="normal0">
    <w:name w:val="normal"/>
    <w:uiPriority w:val="99"/>
    <w:rsid w:val="00724AAE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en-GB"/>
    </w:rPr>
  </w:style>
  <w:style w:type="character" w:styleId="Hyperlink">
    <w:name w:val="Hyperlink"/>
    <w:basedOn w:val="DefaultParagraphFont"/>
    <w:uiPriority w:val="99"/>
    <w:rsid w:val="00724AA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01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3C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ABD"/>
    <w:rPr>
      <w:rFonts w:ascii="Tahoma" w:hAnsi="Tahoma" w:cs="Tahoma"/>
      <w:sz w:val="16"/>
      <w:szCs w:val="16"/>
    </w:rPr>
  </w:style>
  <w:style w:type="paragraph" w:customStyle="1" w:styleId="normal0">
    <w:name w:val="normal"/>
    <w:uiPriority w:val="99"/>
    <w:rsid w:val="00724AAE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en-GB"/>
    </w:rPr>
  </w:style>
  <w:style w:type="character" w:styleId="Hyperlink">
    <w:name w:val="Hyperlink"/>
    <w:basedOn w:val="DefaultParagraphFont"/>
    <w:uiPriority w:val="99"/>
    <w:rsid w:val="00724AA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0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gallipoli-music.co.uk/index.htm" TargetMode="External"/><Relationship Id="rId7" Type="http://schemas.openxmlformats.org/officeDocument/2006/relationships/image" Target="media/image1.png"/><Relationship Id="rId8" Type="http://schemas.openxmlformats.org/officeDocument/2006/relationships/hyperlink" Target="http://www.bellac.fr" TargetMode="External"/><Relationship Id="rId9" Type="http://schemas.openxmlformats.org/officeDocument/2006/relationships/hyperlink" Target="http://www.tourismelimousin.com/diffusio/fr/a-voir/musees-art-espaces-thematiques/bellac/maison-natale-de-jean-giraudoux_TFO210000919.php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406</Words>
  <Characters>2318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Archbishop Wake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engineer</dc:creator>
  <cp:lastModifiedBy>ICS IOE</cp:lastModifiedBy>
  <cp:revision>4</cp:revision>
  <cp:lastPrinted>2015-01-11T10:12:00Z</cp:lastPrinted>
  <dcterms:created xsi:type="dcterms:W3CDTF">2015-01-11T10:33:00Z</dcterms:created>
  <dcterms:modified xsi:type="dcterms:W3CDTF">2015-01-18T18:33:00Z</dcterms:modified>
</cp:coreProperties>
</file>